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2" w:rsidRPr="00D86E16" w:rsidRDefault="006D5702" w:rsidP="004115BE">
      <w:pPr>
        <w:spacing w:after="200" w:line="276" w:lineRule="auto"/>
        <w:jc w:val="right"/>
        <w:rPr>
          <w:sz w:val="24"/>
          <w:szCs w:val="24"/>
        </w:rPr>
      </w:pPr>
      <w:bookmarkStart w:id="0" w:name="_GoBack"/>
      <w:bookmarkEnd w:id="0"/>
      <w:r w:rsidRPr="00D86E16">
        <w:rPr>
          <w:sz w:val="24"/>
          <w:szCs w:val="24"/>
        </w:rPr>
        <w:t xml:space="preserve">Проект № </w:t>
      </w:r>
      <w:r w:rsidR="007345A9">
        <w:rPr>
          <w:sz w:val="24"/>
          <w:szCs w:val="24"/>
        </w:rPr>
        <w:t>66</w:t>
      </w:r>
      <w:r w:rsidRPr="00D86E16">
        <w:rPr>
          <w:sz w:val="24"/>
          <w:szCs w:val="24"/>
        </w:rPr>
        <w:t>-пр</w:t>
      </w:r>
    </w:p>
    <w:p w:rsidR="006D5702" w:rsidRPr="00D86E16" w:rsidRDefault="006D5702" w:rsidP="006D570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D5702" w:rsidRPr="00D86E16" w:rsidRDefault="006D5702" w:rsidP="006D5702">
      <w:pPr>
        <w:widowControl w:val="0"/>
        <w:autoSpaceDE w:val="0"/>
        <w:autoSpaceDN w:val="0"/>
        <w:spacing w:line="720" w:lineRule="auto"/>
        <w:jc w:val="center"/>
        <w:rPr>
          <w:b/>
          <w:sz w:val="28"/>
          <w:szCs w:val="28"/>
        </w:rPr>
      </w:pPr>
      <w:r w:rsidRPr="00D86E16">
        <w:rPr>
          <w:b/>
          <w:sz w:val="28"/>
          <w:szCs w:val="28"/>
        </w:rPr>
        <w:t>ЗАКОН НЕНЕЦКОГО АВТОНОМНОГО ОКРУГА</w:t>
      </w:r>
    </w:p>
    <w:p w:rsidR="006D5702" w:rsidRDefault="006D5702" w:rsidP="006D570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71119">
        <w:rPr>
          <w:b/>
          <w:sz w:val="28"/>
          <w:szCs w:val="28"/>
        </w:rPr>
        <w:t>О внесении изменения в</w:t>
      </w:r>
      <w:r>
        <w:rPr>
          <w:b/>
          <w:sz w:val="28"/>
          <w:szCs w:val="28"/>
        </w:rPr>
        <w:t xml:space="preserve"> абзац первый </w:t>
      </w:r>
    </w:p>
    <w:p w:rsidR="006D5702" w:rsidRPr="00B71119" w:rsidRDefault="006D5702" w:rsidP="006D570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1 статьи 15</w:t>
      </w:r>
      <w:r w:rsidRPr="00B71119">
        <w:rPr>
          <w:b/>
          <w:sz w:val="28"/>
          <w:szCs w:val="28"/>
        </w:rPr>
        <w:t xml:space="preserve"> закон</w:t>
      </w:r>
      <w:r>
        <w:rPr>
          <w:b/>
          <w:sz w:val="28"/>
          <w:szCs w:val="28"/>
        </w:rPr>
        <w:t>а</w:t>
      </w:r>
      <w:r w:rsidRPr="00B71119">
        <w:rPr>
          <w:b/>
          <w:sz w:val="28"/>
          <w:szCs w:val="28"/>
        </w:rPr>
        <w:t xml:space="preserve"> Ненецкого автономного округа</w:t>
      </w:r>
    </w:p>
    <w:p w:rsidR="006D5702" w:rsidRPr="00B71119" w:rsidRDefault="006D5702" w:rsidP="006D570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71119">
        <w:rPr>
          <w:b/>
          <w:sz w:val="28"/>
          <w:szCs w:val="28"/>
        </w:rPr>
        <w:t>«О мировых судьях в Ненецком автономном округе»</w:t>
      </w:r>
    </w:p>
    <w:p w:rsidR="006D5702" w:rsidRDefault="006D5702" w:rsidP="006D570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D5702" w:rsidRDefault="006D5702" w:rsidP="006D5702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6D5702" w:rsidRPr="00D86E16" w:rsidRDefault="006D5702" w:rsidP="006D5702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6D5702" w:rsidRPr="00D86E16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Для принятия в первом</w:t>
      </w:r>
      <w:r w:rsidRPr="00D86E16">
        <w:rPr>
          <w:sz w:val="24"/>
          <w:szCs w:val="24"/>
        </w:rPr>
        <w:t xml:space="preserve"> чтении     </w:t>
      </w:r>
      <w:r>
        <w:rPr>
          <w:sz w:val="24"/>
          <w:szCs w:val="24"/>
        </w:rPr>
        <w:t xml:space="preserve">                  </w:t>
      </w:r>
      <w:r w:rsidRPr="00D86E1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 w:rsidRPr="00D86E16">
        <w:rPr>
          <w:sz w:val="24"/>
          <w:szCs w:val="24"/>
        </w:rPr>
        <w:t xml:space="preserve"> «__»__________20__ года</w:t>
      </w:r>
    </w:p>
    <w:p w:rsidR="006D5702" w:rsidRPr="00B00CBC" w:rsidRDefault="006D5702" w:rsidP="006D5702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:rsidR="006D5702" w:rsidRDefault="006D5702" w:rsidP="006D5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D5702" w:rsidRDefault="006D5702" w:rsidP="006D570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Статья 1</w:t>
      </w:r>
    </w:p>
    <w:p w:rsidR="006D5702" w:rsidRDefault="006D5702" w:rsidP="006D570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6D5702" w:rsidRDefault="006D5702" w:rsidP="006D570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167AC9">
        <w:rPr>
          <w:rFonts w:eastAsiaTheme="minorHAnsi"/>
          <w:bCs/>
          <w:sz w:val="24"/>
          <w:szCs w:val="24"/>
          <w:lang w:eastAsia="en-US"/>
        </w:rPr>
        <w:t xml:space="preserve">Внести в </w:t>
      </w:r>
      <w:r>
        <w:rPr>
          <w:rFonts w:eastAsiaTheme="minorHAnsi"/>
          <w:bCs/>
          <w:sz w:val="24"/>
          <w:szCs w:val="24"/>
          <w:lang w:eastAsia="en-US"/>
        </w:rPr>
        <w:t xml:space="preserve">абзац первый </w:t>
      </w:r>
      <w:r w:rsidRPr="00A820B5">
        <w:rPr>
          <w:rFonts w:eastAsiaTheme="minorHAnsi"/>
          <w:bCs/>
          <w:sz w:val="24"/>
          <w:szCs w:val="24"/>
          <w:lang w:eastAsia="en-US"/>
        </w:rPr>
        <w:t>част</w:t>
      </w:r>
      <w:r>
        <w:rPr>
          <w:rFonts w:eastAsiaTheme="minorHAnsi"/>
          <w:bCs/>
          <w:sz w:val="24"/>
          <w:szCs w:val="24"/>
          <w:lang w:eastAsia="en-US"/>
        </w:rPr>
        <w:t>и</w:t>
      </w:r>
      <w:r w:rsidRPr="00A820B5">
        <w:rPr>
          <w:rFonts w:eastAsiaTheme="minorHAnsi"/>
          <w:bCs/>
          <w:sz w:val="24"/>
          <w:szCs w:val="24"/>
          <w:lang w:eastAsia="en-US"/>
        </w:rPr>
        <w:t xml:space="preserve"> 1 статьи 15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hyperlink r:id="rId8" w:history="1">
        <w:proofErr w:type="gramStart"/>
        <w:r w:rsidRPr="00167AC9">
          <w:rPr>
            <w:rFonts w:eastAsiaTheme="minorHAnsi"/>
            <w:bCs/>
            <w:sz w:val="24"/>
            <w:szCs w:val="24"/>
            <w:lang w:eastAsia="en-US"/>
          </w:rPr>
          <w:t>закон</w:t>
        </w:r>
        <w:proofErr w:type="gramEnd"/>
      </w:hyperlink>
      <w:r>
        <w:rPr>
          <w:rFonts w:eastAsiaTheme="minorHAnsi"/>
          <w:bCs/>
          <w:sz w:val="24"/>
          <w:szCs w:val="24"/>
          <w:lang w:eastAsia="en-US"/>
        </w:rPr>
        <w:t>а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 Ненецкого автономного округа от 27 января 2010 года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 1-</w:t>
      </w:r>
      <w:r>
        <w:rPr>
          <w:rFonts w:eastAsiaTheme="minorHAnsi"/>
          <w:bCs/>
          <w:sz w:val="24"/>
          <w:szCs w:val="24"/>
          <w:lang w:eastAsia="en-US"/>
        </w:rPr>
        <w:t>оз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О мировых судьях в Ненецком </w:t>
      </w:r>
      <w:r>
        <w:rPr>
          <w:rFonts w:eastAsiaTheme="minorHAnsi"/>
          <w:bCs/>
          <w:sz w:val="24"/>
          <w:szCs w:val="24"/>
          <w:lang w:eastAsia="en-US"/>
        </w:rPr>
        <w:t>автономном округе» (в 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редакции закона округа от 12 июля 2018 года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167AC9">
        <w:rPr>
          <w:rFonts w:eastAsiaTheme="minorHAnsi"/>
          <w:bCs/>
          <w:sz w:val="24"/>
          <w:szCs w:val="24"/>
          <w:lang w:eastAsia="en-US"/>
        </w:rPr>
        <w:t xml:space="preserve"> 404-</w:t>
      </w:r>
      <w:r>
        <w:rPr>
          <w:rFonts w:eastAsiaTheme="minorHAnsi"/>
          <w:bCs/>
          <w:sz w:val="24"/>
          <w:szCs w:val="24"/>
          <w:lang w:eastAsia="en-US"/>
        </w:rPr>
        <w:t>оз</w:t>
      </w:r>
      <w:r w:rsidRPr="00167AC9">
        <w:rPr>
          <w:rFonts w:eastAsiaTheme="minorHAnsi"/>
          <w:bCs/>
          <w:sz w:val="24"/>
          <w:szCs w:val="24"/>
          <w:lang w:eastAsia="en-US"/>
        </w:rPr>
        <w:t>) изменени</w:t>
      </w:r>
      <w:r>
        <w:rPr>
          <w:rFonts w:eastAsiaTheme="minorHAnsi"/>
          <w:bCs/>
          <w:sz w:val="24"/>
          <w:szCs w:val="24"/>
          <w:lang w:eastAsia="en-US"/>
        </w:rPr>
        <w:t xml:space="preserve">е, заменив слова </w:t>
      </w:r>
      <w:r w:rsidRPr="00A820B5">
        <w:rPr>
          <w:rFonts w:eastAsiaTheme="minorHAnsi"/>
          <w:bCs/>
          <w:sz w:val="24"/>
          <w:szCs w:val="24"/>
          <w:lang w:eastAsia="en-US"/>
        </w:rPr>
        <w:t>«уполномоченным органом</w:t>
      </w:r>
      <w:r>
        <w:rPr>
          <w:rFonts w:eastAsiaTheme="minorHAnsi"/>
          <w:bCs/>
          <w:sz w:val="24"/>
          <w:szCs w:val="24"/>
          <w:lang w:eastAsia="en-US"/>
        </w:rPr>
        <w:t>»</w:t>
      </w:r>
      <w:r w:rsidRPr="00A820B5">
        <w:rPr>
          <w:rFonts w:eastAsiaTheme="minorHAnsi"/>
          <w:bCs/>
          <w:sz w:val="24"/>
          <w:szCs w:val="24"/>
          <w:lang w:eastAsia="en-US"/>
        </w:rPr>
        <w:t xml:space="preserve"> словами «уполномоченными органами»</w:t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6D5702" w:rsidRPr="00167AC9" w:rsidRDefault="006D5702" w:rsidP="006D5702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6D5702" w:rsidRPr="00B00CBC" w:rsidRDefault="006D5702" w:rsidP="006D5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Статья 2</w:t>
      </w:r>
    </w:p>
    <w:p w:rsidR="006D5702" w:rsidRPr="00D86E16" w:rsidRDefault="006D5702" w:rsidP="006D5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D5702" w:rsidRPr="00D86E16" w:rsidRDefault="006D5702" w:rsidP="006D57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Настоящий з</w:t>
      </w:r>
      <w:r w:rsidRPr="00994B3A">
        <w:rPr>
          <w:rFonts w:eastAsia="Calibri"/>
          <w:sz w:val="24"/>
          <w:szCs w:val="24"/>
        </w:rPr>
        <w:t>акон вступает в силу со дня его официального опубликования</w:t>
      </w:r>
      <w:r>
        <w:rPr>
          <w:rFonts w:eastAsia="Calibri"/>
          <w:sz w:val="24"/>
          <w:szCs w:val="24"/>
        </w:rPr>
        <w:t>.</w:t>
      </w:r>
    </w:p>
    <w:p w:rsidR="006D5702" w:rsidRPr="00D86E16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Pr="00D86E16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1"/>
        <w:gridCol w:w="4654"/>
      </w:tblGrid>
      <w:tr w:rsidR="006D5702" w:rsidRPr="00D86E16" w:rsidTr="00935D93">
        <w:tc>
          <w:tcPr>
            <w:tcW w:w="4820" w:type="dxa"/>
          </w:tcPr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86E16">
              <w:rPr>
                <w:b/>
                <w:sz w:val="24"/>
                <w:szCs w:val="24"/>
              </w:rPr>
              <w:t>Председатель Собрания депутатов</w:t>
            </w: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86E16">
              <w:rPr>
                <w:b/>
                <w:sz w:val="24"/>
                <w:szCs w:val="24"/>
              </w:rPr>
              <w:t>Ненецкого автономного округа</w:t>
            </w: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А.И. Лутовинов</w:t>
            </w:r>
          </w:p>
        </w:tc>
        <w:tc>
          <w:tcPr>
            <w:tcW w:w="4513" w:type="dxa"/>
          </w:tcPr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D86E16">
              <w:rPr>
                <w:b/>
                <w:sz w:val="24"/>
                <w:szCs w:val="24"/>
              </w:rPr>
              <w:t>убернатор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6E16">
              <w:rPr>
                <w:b/>
                <w:sz w:val="24"/>
                <w:szCs w:val="24"/>
              </w:rPr>
              <w:t>Ненецкого автономного округа</w:t>
            </w: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D5702" w:rsidRPr="00D86E16" w:rsidRDefault="006D5702" w:rsidP="00935D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А.В. Цыбульский</w:t>
            </w:r>
          </w:p>
        </w:tc>
      </w:tr>
    </w:tbl>
    <w:p w:rsidR="006D5702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</w:p>
    <w:p w:rsidR="006D5702" w:rsidRPr="00D86E16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  <w:r w:rsidRPr="00D86E16">
        <w:rPr>
          <w:sz w:val="24"/>
          <w:szCs w:val="24"/>
        </w:rPr>
        <w:t>г. Нарьян-Мар</w:t>
      </w:r>
    </w:p>
    <w:p w:rsidR="006D5702" w:rsidRPr="00D86E16" w:rsidRDefault="006D5702" w:rsidP="006D5702">
      <w:pPr>
        <w:widowControl w:val="0"/>
        <w:autoSpaceDE w:val="0"/>
        <w:autoSpaceDN w:val="0"/>
        <w:rPr>
          <w:sz w:val="24"/>
          <w:szCs w:val="24"/>
        </w:rPr>
      </w:pPr>
      <w:r w:rsidRPr="00D86E16">
        <w:rPr>
          <w:sz w:val="24"/>
          <w:szCs w:val="24"/>
        </w:rPr>
        <w:t>«___» ____________20__года</w:t>
      </w:r>
    </w:p>
    <w:p w:rsidR="004115BE" w:rsidRDefault="006D5702" w:rsidP="00DD6137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86E16">
        <w:rPr>
          <w:sz w:val="24"/>
          <w:szCs w:val="24"/>
        </w:rPr>
        <w:t>№____-оз</w:t>
      </w:r>
    </w:p>
    <w:p w:rsidR="004115BE" w:rsidRDefault="004115B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  <w:r w:rsidRPr="007B132D">
        <w:rPr>
          <w:b/>
          <w:sz w:val="26"/>
          <w:szCs w:val="26"/>
        </w:rPr>
        <w:lastRenderedPageBreak/>
        <w:t>ПОЯСНИТЕЛЬНАЯ ЗАПИСКА</w:t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  <w:r w:rsidRPr="007B132D">
        <w:rPr>
          <w:b/>
          <w:sz w:val="26"/>
          <w:szCs w:val="26"/>
        </w:rPr>
        <w:t>к проекту закона Ненецкого автономного округа</w:t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  <w:r w:rsidRPr="007B132D">
        <w:rPr>
          <w:b/>
          <w:sz w:val="26"/>
          <w:szCs w:val="26"/>
        </w:rPr>
        <w:t>«О внесении изменения в абзац первый части 1</w:t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  <w:r w:rsidRPr="007B132D">
        <w:rPr>
          <w:b/>
          <w:sz w:val="26"/>
          <w:szCs w:val="26"/>
        </w:rPr>
        <w:t>статьи 15 закона Ненецкого автономного округа</w:t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  <w:r w:rsidRPr="007B132D">
        <w:rPr>
          <w:b/>
          <w:sz w:val="26"/>
          <w:szCs w:val="26"/>
        </w:rPr>
        <w:t>«О мировых судьях в Ненецком автономном округе»</w:t>
      </w:r>
    </w:p>
    <w:p w:rsidR="004115BE" w:rsidRPr="007B132D" w:rsidRDefault="004115BE" w:rsidP="004115BE">
      <w:pPr>
        <w:ind w:firstLine="709"/>
        <w:jc w:val="center"/>
        <w:rPr>
          <w:b/>
          <w:sz w:val="26"/>
          <w:szCs w:val="26"/>
        </w:rPr>
      </w:pP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>Разработчик законопроекта: Департамент внутренней политики Ненецкого автономного округа.</w:t>
      </w:r>
    </w:p>
    <w:p w:rsidR="004115BE" w:rsidRPr="007B132D" w:rsidRDefault="004115BE" w:rsidP="004115BE">
      <w:pPr>
        <w:ind w:firstLine="709"/>
        <w:jc w:val="both"/>
        <w:rPr>
          <w:rFonts w:eastAsiaTheme="minorHAnsi"/>
          <w:sz w:val="26"/>
          <w:szCs w:val="26"/>
        </w:rPr>
      </w:pPr>
      <w:r w:rsidRPr="007B132D">
        <w:rPr>
          <w:sz w:val="26"/>
          <w:szCs w:val="26"/>
        </w:rPr>
        <w:t xml:space="preserve">Согласно части 1 статьи 15 </w:t>
      </w:r>
      <w:r w:rsidRPr="007B132D">
        <w:rPr>
          <w:rFonts w:eastAsiaTheme="minorHAnsi"/>
          <w:sz w:val="26"/>
          <w:szCs w:val="26"/>
        </w:rPr>
        <w:t xml:space="preserve">закона Ненецкого автономного округа </w:t>
      </w:r>
      <w:r w:rsidRPr="007B132D">
        <w:rPr>
          <w:rFonts w:eastAsiaTheme="minorHAnsi"/>
          <w:sz w:val="26"/>
          <w:szCs w:val="26"/>
        </w:rPr>
        <w:br/>
        <w:t>от 27 января 2010 года № 1-оз «О мировых судьях в Ненецком автономном округе» организационное обеспечение деятельности мировых судей осуществляется уполномоченным органом исполнительной власти в соответствии с настоящим законом.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rFonts w:eastAsiaTheme="minorHAnsi"/>
          <w:sz w:val="26"/>
          <w:szCs w:val="26"/>
        </w:rPr>
        <w:t xml:space="preserve">С 1 января 2015 года уполномоченным органом исполнительной власти Ненецкого автономного округа являлся Аппарат Администрации Ненецкого автономного округа, в чью структуру входят казенные учреждения Ненецкого автономного округа «Служба материально-технического обеспечения деятельности органов государственной власти Ненецкого автономного округа» </w:t>
      </w:r>
      <w:r w:rsidRPr="007B132D">
        <w:rPr>
          <w:sz w:val="26"/>
          <w:szCs w:val="26"/>
        </w:rPr>
        <w:t xml:space="preserve">и «Ненецкий информационно-аналитический центр». 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 xml:space="preserve">С 1 апреля 2017 года полномочия по организационному обеспечению деятельности мировых судей переданы Департаменту по взаимодействию </w:t>
      </w:r>
      <w:r w:rsidRPr="007B132D">
        <w:rPr>
          <w:sz w:val="26"/>
          <w:szCs w:val="26"/>
        </w:rPr>
        <w:br/>
        <w:t xml:space="preserve">с органами местного самоуправления и внешним связям Ненецкого автономного округа (с 1 января 2019 года – Департамент внутренней политики Ненецкого автономного округа). 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>В тоже время часть функций по материально-техническому обеспечению деятельности мировых судей остались у казенных учреждений, подведомственных Аппарату Администрации Ненецкого автономного округа.</w:t>
      </w:r>
    </w:p>
    <w:p w:rsidR="004115BE" w:rsidRPr="007B132D" w:rsidRDefault="004115BE" w:rsidP="004115BE">
      <w:pPr>
        <w:ind w:firstLine="709"/>
        <w:jc w:val="both"/>
        <w:rPr>
          <w:rFonts w:eastAsia="Calibri"/>
          <w:sz w:val="26"/>
          <w:szCs w:val="26"/>
        </w:rPr>
      </w:pPr>
      <w:r w:rsidRPr="007B132D">
        <w:rPr>
          <w:sz w:val="26"/>
          <w:szCs w:val="26"/>
        </w:rPr>
        <w:t xml:space="preserve">Для урегулирования сложившейся ситуации необходимо внести изменение </w:t>
      </w:r>
      <w:r w:rsidRPr="007B132D">
        <w:rPr>
          <w:sz w:val="26"/>
          <w:szCs w:val="26"/>
        </w:rPr>
        <w:br/>
        <w:t xml:space="preserve">в часть 1 статьи 15 закона </w:t>
      </w:r>
      <w:r w:rsidRPr="007B132D">
        <w:rPr>
          <w:rFonts w:eastAsia="Calibri"/>
          <w:sz w:val="26"/>
          <w:szCs w:val="26"/>
        </w:rPr>
        <w:t xml:space="preserve">Ненецкого автономного округа «О мировых судьях </w:t>
      </w:r>
      <w:r w:rsidRPr="007B132D">
        <w:rPr>
          <w:rFonts w:eastAsia="Calibri"/>
          <w:sz w:val="26"/>
          <w:szCs w:val="26"/>
        </w:rPr>
        <w:br/>
        <w:t>в Ненецком автономном округе».</w:t>
      </w:r>
    </w:p>
    <w:p w:rsidR="004115BE" w:rsidRPr="007B132D" w:rsidRDefault="004115BE" w:rsidP="004115BE">
      <w:pPr>
        <w:ind w:firstLine="709"/>
        <w:jc w:val="both"/>
        <w:rPr>
          <w:rFonts w:eastAsia="Calibri"/>
          <w:sz w:val="26"/>
          <w:szCs w:val="26"/>
        </w:rPr>
      </w:pPr>
      <w:r w:rsidRPr="007B132D">
        <w:rPr>
          <w:rFonts w:eastAsia="Calibri"/>
          <w:sz w:val="26"/>
          <w:szCs w:val="26"/>
        </w:rPr>
        <w:t>На данное противоречие было указано Собранием депутатов Ненецкого автономного округа и Счетной палатой Ненецкого автономного округа при рассмотрении проекта закона Ненецкого автономного округа «Об окружном бюджете на 2019 год и плановый период 2020 и 2021 годов».</w:t>
      </w:r>
    </w:p>
    <w:p w:rsidR="004115BE" w:rsidRPr="007B132D" w:rsidRDefault="004115BE" w:rsidP="004115BE">
      <w:pPr>
        <w:ind w:firstLine="709"/>
        <w:jc w:val="both"/>
        <w:rPr>
          <w:rFonts w:eastAsia="Calibri"/>
          <w:sz w:val="26"/>
          <w:szCs w:val="26"/>
        </w:rPr>
      </w:pPr>
      <w:r w:rsidRPr="007B132D">
        <w:rPr>
          <w:rFonts w:eastAsia="Calibri"/>
          <w:sz w:val="26"/>
          <w:szCs w:val="26"/>
        </w:rPr>
        <w:t>Принятие представленного проекта позволит устранить имеющиеся противоречия в распределении полномочий по материально-техническому обеспечению деятельности мировых судей.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>Представленный законопроект не затрагивает вопросы осуществления предпринимательской и инвестиционной деятельности, в связи с чем, не подлежит оценке регулирующего воздействия.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 xml:space="preserve">Реализация законопроекта не потребует дополнительных расходов </w:t>
      </w:r>
      <w:r w:rsidRPr="007B132D">
        <w:rPr>
          <w:sz w:val="26"/>
          <w:szCs w:val="26"/>
        </w:rPr>
        <w:br/>
        <w:t>из средств окружного бюджета.</w:t>
      </w:r>
    </w:p>
    <w:p w:rsidR="004115BE" w:rsidRPr="007B132D" w:rsidRDefault="004115BE" w:rsidP="004115BE">
      <w:pPr>
        <w:ind w:firstLine="709"/>
        <w:jc w:val="both"/>
        <w:rPr>
          <w:sz w:val="26"/>
          <w:szCs w:val="26"/>
        </w:rPr>
      </w:pPr>
      <w:r w:rsidRPr="007B132D">
        <w:rPr>
          <w:sz w:val="26"/>
          <w:szCs w:val="26"/>
        </w:rPr>
        <w:t>Согласно статье 55.1 Регламента Собрания депутатов Ненецкого автономного округа представленный законопроект не подлежит обязательному общественному обсуждению.</w:t>
      </w:r>
    </w:p>
    <w:p w:rsidR="002A4EF7" w:rsidRDefault="002A4EF7" w:rsidP="00DD6137">
      <w:pPr>
        <w:tabs>
          <w:tab w:val="left" w:pos="789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2A4EF7" w:rsidSect="007345A9">
      <w:headerReference w:type="even" r:id="rId9"/>
      <w:pgSz w:w="11907" w:h="16840"/>
      <w:pgMar w:top="709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9F" w:rsidRDefault="00272F9F">
      <w:r>
        <w:separator/>
      </w:r>
    </w:p>
  </w:endnote>
  <w:endnote w:type="continuationSeparator" w:id="0">
    <w:p w:rsidR="00272F9F" w:rsidRDefault="0027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9F" w:rsidRDefault="00272F9F">
      <w:r>
        <w:separator/>
      </w:r>
    </w:p>
  </w:footnote>
  <w:footnote w:type="continuationSeparator" w:id="0">
    <w:p w:rsidR="00272F9F" w:rsidRDefault="00272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19" w:rsidRDefault="00562C7F" w:rsidP="006319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119" w:rsidRDefault="00BA2C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D2E19"/>
    <w:multiLevelType w:val="hybridMultilevel"/>
    <w:tmpl w:val="22C2D44C"/>
    <w:lvl w:ilvl="0" w:tplc="09CC10C8">
      <w:start w:val="1"/>
      <w:numFmt w:val="decimal"/>
      <w:lvlText w:val="%1."/>
      <w:lvlJc w:val="left"/>
      <w:pPr>
        <w:ind w:left="2628" w:hanging="360"/>
      </w:p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FB10DF6"/>
    <w:multiLevelType w:val="hybridMultilevel"/>
    <w:tmpl w:val="6EC4DFDA"/>
    <w:lvl w:ilvl="0" w:tplc="7128932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7F"/>
    <w:rsid w:val="00006DF7"/>
    <w:rsid w:val="00011E27"/>
    <w:rsid w:val="00167AC9"/>
    <w:rsid w:val="0018150C"/>
    <w:rsid w:val="00187F6E"/>
    <w:rsid w:val="0024225A"/>
    <w:rsid w:val="00272F9F"/>
    <w:rsid w:val="00292341"/>
    <w:rsid w:val="002A4EF7"/>
    <w:rsid w:val="003266F9"/>
    <w:rsid w:val="0035459E"/>
    <w:rsid w:val="004115BE"/>
    <w:rsid w:val="00446585"/>
    <w:rsid w:val="004E3DCD"/>
    <w:rsid w:val="004F16D5"/>
    <w:rsid w:val="0055134D"/>
    <w:rsid w:val="00562C7F"/>
    <w:rsid w:val="00587514"/>
    <w:rsid w:val="005A3714"/>
    <w:rsid w:val="005D36AD"/>
    <w:rsid w:val="00670FB1"/>
    <w:rsid w:val="00672EC5"/>
    <w:rsid w:val="006C4024"/>
    <w:rsid w:val="006D5702"/>
    <w:rsid w:val="007157E9"/>
    <w:rsid w:val="007345A9"/>
    <w:rsid w:val="008146B5"/>
    <w:rsid w:val="008148DC"/>
    <w:rsid w:val="008728A5"/>
    <w:rsid w:val="008926E2"/>
    <w:rsid w:val="00935E78"/>
    <w:rsid w:val="00A81B51"/>
    <w:rsid w:val="00AB0FB1"/>
    <w:rsid w:val="00B01884"/>
    <w:rsid w:val="00B77416"/>
    <w:rsid w:val="00B953CC"/>
    <w:rsid w:val="00BA2CC9"/>
    <w:rsid w:val="00BF36B3"/>
    <w:rsid w:val="00C33D22"/>
    <w:rsid w:val="00C4052E"/>
    <w:rsid w:val="00C96115"/>
    <w:rsid w:val="00CB7D2C"/>
    <w:rsid w:val="00D52CA6"/>
    <w:rsid w:val="00D719E0"/>
    <w:rsid w:val="00D74B0D"/>
    <w:rsid w:val="00DC0724"/>
    <w:rsid w:val="00DD6137"/>
    <w:rsid w:val="00DF19B9"/>
    <w:rsid w:val="00DF73A0"/>
    <w:rsid w:val="00FA19A8"/>
    <w:rsid w:val="00FC1514"/>
    <w:rsid w:val="00FD1D8D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2C7F"/>
  </w:style>
  <w:style w:type="paragraph" w:customStyle="1" w:styleId="ConsPlusNormal">
    <w:name w:val="ConsPlusNormal"/>
    <w:uiPriority w:val="99"/>
    <w:rsid w:val="00562C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62C7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2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7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4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2C7F"/>
  </w:style>
  <w:style w:type="paragraph" w:customStyle="1" w:styleId="ConsPlusNormal">
    <w:name w:val="ConsPlusNormal"/>
    <w:uiPriority w:val="99"/>
    <w:rsid w:val="00562C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62C7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2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7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4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C7A0660CEFB978C61837533BAF8EF30BE5949D82DA73E9FBD5EB376EBBB233A29E2B2D6080BE38877C1EC26139D7DBr1i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Светлана Владимировна</dc:creator>
  <cp:lastModifiedBy>Людмила Александровна Карпушева</cp:lastModifiedBy>
  <cp:revision>4</cp:revision>
  <cp:lastPrinted>2019-02-21T12:02:00Z</cp:lastPrinted>
  <dcterms:created xsi:type="dcterms:W3CDTF">2019-03-11T07:50:00Z</dcterms:created>
  <dcterms:modified xsi:type="dcterms:W3CDTF">2019-03-25T11:33:00Z</dcterms:modified>
</cp:coreProperties>
</file>